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E4" w:rsidRPr="00B834E4" w:rsidRDefault="00B834E4" w:rsidP="00B834E4">
      <w:pPr>
        <w:jc w:val="center"/>
        <w:rPr>
          <w:rFonts w:ascii="Times New Roman" w:eastAsia="Times New Roman" w:hAnsi="Times New Roman" w:cs="Times New Roman"/>
          <w:b/>
          <w:i/>
          <w:sz w:val="32"/>
          <w:szCs w:val="24"/>
          <w:lang w:eastAsia="ru-RU"/>
        </w:rPr>
      </w:pPr>
      <w:r w:rsidRPr="00B834E4">
        <w:rPr>
          <w:rFonts w:ascii="Times New Roman" w:eastAsia="Times New Roman" w:hAnsi="Times New Roman" w:cs="Times New Roman"/>
          <w:b/>
          <w:i/>
          <w:sz w:val="32"/>
          <w:szCs w:val="24"/>
          <w:lang w:eastAsia="ru-RU"/>
        </w:rPr>
        <w:t>Железная дорога –зона повышенной опасности</w:t>
      </w:r>
    </w:p>
    <w:p w:rsidR="00B834E4" w:rsidRPr="00B834E4" w:rsidRDefault="00B834E4" w:rsidP="00B834E4">
      <w:pPr>
        <w:jc w:val="center"/>
        <w:rPr>
          <w:rFonts w:ascii="Times New Roman" w:eastAsia="Times New Roman" w:hAnsi="Times New Roman" w:cs="Times New Roman"/>
          <w:b/>
          <w:i/>
          <w:sz w:val="28"/>
          <w:szCs w:val="24"/>
          <w:lang w:eastAsia="ru-RU"/>
        </w:rPr>
      </w:pPr>
    </w:p>
    <w:p w:rsidR="00B834E4" w:rsidRPr="00BC465E" w:rsidRDefault="00B834E4" w:rsidP="00B834E4">
      <w:pPr>
        <w:jc w:val="both"/>
        <w:rPr>
          <w:rFonts w:ascii="Times New Roman" w:eastAsia="Times New Roman" w:hAnsi="Times New Roman" w:cs="Times New Roman"/>
          <w:sz w:val="28"/>
          <w:szCs w:val="24"/>
          <w:lang w:eastAsia="ru-RU"/>
        </w:rPr>
      </w:pPr>
      <w:r w:rsidRPr="005C1420">
        <w:rPr>
          <w:rFonts w:ascii="Times New Roman" w:eastAsia="Times New Roman" w:hAnsi="Times New Roman" w:cs="Times New Roman"/>
          <w:sz w:val="28"/>
          <w:szCs w:val="24"/>
          <w:lang w:eastAsia="ru-RU"/>
        </w:rPr>
        <w:t>Железная дорога – это зона повышенной опасности. Но есть люди, которые, глядя на плакаты, пропагандирующие Правила безопасности граждан при нахождении в зоне повышенной опасности, все равно продолжают их нарушать. Но больше всего поражает то, что так поступают взрослые, которые подают пример своим детям и внукам, забывая, что в конечно счете они рискуют жизнью.</w:t>
      </w:r>
    </w:p>
    <w:p w:rsidR="00B834E4" w:rsidRPr="005C1420" w:rsidRDefault="00B834E4" w:rsidP="00B834E4">
      <w:pPr>
        <w:jc w:val="both"/>
        <w:rPr>
          <w:rFonts w:ascii="Times New Roman" w:eastAsia="Times New Roman" w:hAnsi="Times New Roman" w:cs="Times New Roman"/>
          <w:sz w:val="28"/>
          <w:szCs w:val="20"/>
          <w:lang w:eastAsia="ru-RU"/>
        </w:rPr>
      </w:pPr>
      <w:r w:rsidRPr="005C1420">
        <w:rPr>
          <w:rFonts w:ascii="Times New Roman" w:eastAsia="Times New Roman" w:hAnsi="Times New Roman" w:cs="Times New Roman"/>
          <w:sz w:val="28"/>
          <w:szCs w:val="24"/>
          <w:lang w:eastAsia="ru-RU"/>
        </w:rPr>
        <w:t>Нередки случаи травматизма людей, идущих вдоль железнодорожных путей или в колее.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сосредоточенно на том, как удобнее перейти рельсы.</w:t>
      </w:r>
    </w:p>
    <w:p w:rsidR="00B834E4" w:rsidRPr="005C1420" w:rsidRDefault="00B834E4" w:rsidP="00B834E4">
      <w:pPr>
        <w:spacing w:after="0"/>
        <w:jc w:val="both"/>
        <w:rPr>
          <w:rFonts w:ascii="Times New Roman" w:eastAsia="Times New Roman" w:hAnsi="Times New Roman" w:cs="Times New Roman"/>
          <w:sz w:val="28"/>
          <w:szCs w:val="20"/>
          <w:lang w:eastAsia="ru-RU"/>
        </w:rPr>
      </w:pPr>
      <w:r w:rsidRPr="005C1420">
        <w:rPr>
          <w:rFonts w:ascii="Times New Roman" w:eastAsia="Times New Roman" w:hAnsi="Times New Roman" w:cs="Times New Roman"/>
          <w:sz w:val="28"/>
          <w:szCs w:val="24"/>
          <w:lang w:eastAsia="ru-RU"/>
        </w:rPr>
        <w:t>Детский травматизм вызывает особую тревогу в условиях развития высокоскоростного движения. Ведь дети не всегда могут оценить реальную опасность. Наиболее эффективным методом предотвращения детского травматизма становится недопущение несанкционированного нахождения детей и подростков в зону движения скоростных поездов.</w:t>
      </w:r>
    </w:p>
    <w:p w:rsidR="00B834E4" w:rsidRPr="005C1420" w:rsidRDefault="00B834E4" w:rsidP="00B834E4">
      <w:pPr>
        <w:jc w:val="both"/>
        <w:rPr>
          <w:rFonts w:ascii="Times New Roman" w:eastAsia="Times New Roman" w:hAnsi="Times New Roman" w:cs="Times New Roman"/>
          <w:sz w:val="28"/>
          <w:szCs w:val="20"/>
          <w:lang w:eastAsia="ru-RU"/>
        </w:rPr>
      </w:pPr>
      <w:r w:rsidRPr="005C1420">
        <w:rPr>
          <w:rFonts w:ascii="Times New Roman" w:eastAsia="Times New Roman" w:hAnsi="Times New Roman" w:cs="Times New Roman"/>
          <w:sz w:val="28"/>
          <w:szCs w:val="24"/>
          <w:lang w:eastAsia="ru-RU"/>
        </w:rPr>
        <w:t>Особое внимание следует уделить поведению детей на территории железнодорожного транспорта во время школьных каникул. Как показывает практика, именно в это время отмечается рост случаев детского травматизма. При отсутствии контроля со стороны родителей ребята беспечно бродят на путях, катаются на подножках вагонов, ищут развлечений, при этом зачастую говоря по телефону или слушая музыку в наушниках и как следствие не способны вовремя заметить или услышать о приближающейся опасности.</w:t>
      </w:r>
    </w:p>
    <w:p w:rsidR="00B834E4" w:rsidRPr="005C1420" w:rsidRDefault="00B834E4" w:rsidP="00B834E4">
      <w:pPr>
        <w:spacing w:after="0"/>
        <w:jc w:val="both"/>
        <w:rPr>
          <w:rFonts w:ascii="Times New Roman" w:eastAsia="Times New Roman" w:hAnsi="Times New Roman" w:cs="Times New Roman"/>
          <w:sz w:val="28"/>
          <w:szCs w:val="20"/>
          <w:lang w:eastAsia="ru-RU"/>
        </w:rPr>
      </w:pPr>
      <w:r w:rsidRPr="005C1420">
        <w:rPr>
          <w:rFonts w:ascii="Times New Roman" w:eastAsia="Times New Roman" w:hAnsi="Times New Roman" w:cs="Times New Roman"/>
          <w:sz w:val="28"/>
          <w:szCs w:val="24"/>
          <w:lang w:eastAsia="ru-RU"/>
        </w:rPr>
        <w:t xml:space="preserve">Красной нитью в вопросах </w:t>
      </w:r>
      <w:proofErr w:type="spellStart"/>
      <w:r w:rsidRPr="005C1420">
        <w:rPr>
          <w:rFonts w:ascii="Times New Roman" w:eastAsia="Times New Roman" w:hAnsi="Times New Roman" w:cs="Times New Roman"/>
          <w:sz w:val="28"/>
          <w:szCs w:val="24"/>
          <w:lang w:eastAsia="ru-RU"/>
        </w:rPr>
        <w:t>травмирования</w:t>
      </w:r>
      <w:proofErr w:type="spellEnd"/>
      <w:r w:rsidRPr="005C1420">
        <w:rPr>
          <w:rFonts w:ascii="Times New Roman" w:eastAsia="Times New Roman" w:hAnsi="Times New Roman" w:cs="Times New Roman"/>
          <w:sz w:val="28"/>
          <w:szCs w:val="24"/>
          <w:lang w:eastAsia="ru-RU"/>
        </w:rPr>
        <w:t xml:space="preserve"> подростков проходит набирающие популярность движение так называемых «</w:t>
      </w:r>
      <w:proofErr w:type="spellStart"/>
      <w:r w:rsidRPr="005C1420">
        <w:rPr>
          <w:rFonts w:ascii="Times New Roman" w:eastAsia="Times New Roman" w:hAnsi="Times New Roman" w:cs="Times New Roman"/>
          <w:sz w:val="28"/>
          <w:szCs w:val="24"/>
          <w:lang w:eastAsia="ru-RU"/>
        </w:rPr>
        <w:t>зацеперов</w:t>
      </w:r>
      <w:proofErr w:type="spellEnd"/>
      <w:r w:rsidRPr="005C1420">
        <w:rPr>
          <w:rFonts w:ascii="Times New Roman" w:eastAsia="Times New Roman" w:hAnsi="Times New Roman" w:cs="Times New Roman"/>
          <w:sz w:val="28"/>
          <w:szCs w:val="24"/>
          <w:lang w:eastAsia="ru-RU"/>
        </w:rPr>
        <w:t>». В результате падения с подвижного состава травмируются дети. К сожалению, имеют место и случаи со смертельным исходом. Ведь невозможно упасть с автосцепки, не получив травму. А зачастую дети срываются на перегонах, где нет населенных пунктов и случайных свидетелей, вследствие чего не могут получить неотложную медицинскую помощь в кротчайший срок. Так, на перегоне Софрино — Хотьково в результате падения с автосцепки хвостового вагона травмированы две</w:t>
      </w:r>
      <w:r>
        <w:rPr>
          <w:rFonts w:ascii="Times New Roman" w:eastAsia="Times New Roman" w:hAnsi="Times New Roman" w:cs="Times New Roman"/>
          <w:sz w:val="28"/>
          <w:szCs w:val="24"/>
          <w:lang w:eastAsia="ru-RU"/>
        </w:rPr>
        <w:t xml:space="preserve"> несовершеннолетние девочки, обе</w:t>
      </w:r>
      <w:r w:rsidRPr="005C1420">
        <w:rPr>
          <w:rFonts w:ascii="Times New Roman" w:eastAsia="Times New Roman" w:hAnsi="Times New Roman" w:cs="Times New Roman"/>
          <w:sz w:val="28"/>
          <w:szCs w:val="24"/>
          <w:lang w:eastAsia="ru-RU"/>
        </w:rPr>
        <w:t xml:space="preserve"> получили тяжелые травмы. Одна из них смогла самостоятельно дойти до переезда, где обратилась за помощью к </w:t>
      </w:r>
      <w:r w:rsidRPr="005C1420">
        <w:rPr>
          <w:rFonts w:ascii="Times New Roman" w:eastAsia="Times New Roman" w:hAnsi="Times New Roman" w:cs="Times New Roman"/>
          <w:sz w:val="28"/>
          <w:szCs w:val="24"/>
          <w:lang w:eastAsia="ru-RU"/>
        </w:rPr>
        <w:lastRenderedPageBreak/>
        <w:t>дежурной по переезду. А другая девочка была обнаружена машинистом маневрового поезда, проезжавшего по этому</w:t>
      </w:r>
      <w:r>
        <w:rPr>
          <w:rFonts w:ascii="Times New Roman" w:eastAsia="Times New Roman" w:hAnsi="Times New Roman" w:cs="Times New Roman"/>
          <w:sz w:val="28"/>
          <w:szCs w:val="24"/>
          <w:lang w:eastAsia="ru-RU"/>
        </w:rPr>
        <w:t xml:space="preserve"> </w:t>
      </w:r>
      <w:r w:rsidRPr="005C1420">
        <w:rPr>
          <w:rFonts w:ascii="Times New Roman" w:eastAsia="Times New Roman" w:hAnsi="Times New Roman" w:cs="Times New Roman"/>
          <w:sz w:val="28"/>
          <w:szCs w:val="24"/>
          <w:lang w:eastAsia="ru-RU"/>
        </w:rPr>
        <w:t xml:space="preserve">участку, только через час после </w:t>
      </w:r>
      <w:proofErr w:type="spellStart"/>
      <w:r w:rsidRPr="005C1420">
        <w:rPr>
          <w:rFonts w:ascii="Times New Roman" w:eastAsia="Times New Roman" w:hAnsi="Times New Roman" w:cs="Times New Roman"/>
          <w:sz w:val="28"/>
          <w:szCs w:val="24"/>
          <w:lang w:eastAsia="ru-RU"/>
        </w:rPr>
        <w:t>травмирования</w:t>
      </w:r>
      <w:proofErr w:type="spellEnd"/>
      <w:r w:rsidRPr="005C1420">
        <w:rPr>
          <w:rFonts w:ascii="Times New Roman" w:eastAsia="Times New Roman" w:hAnsi="Times New Roman" w:cs="Times New Roman"/>
          <w:sz w:val="28"/>
          <w:szCs w:val="24"/>
          <w:lang w:eastAsia="ru-RU"/>
        </w:rPr>
        <w:t>.</w:t>
      </w:r>
    </w:p>
    <w:p w:rsidR="00B834E4" w:rsidRDefault="00B834E4" w:rsidP="00B834E4">
      <w:pPr>
        <w:jc w:val="both"/>
        <w:rPr>
          <w:rFonts w:ascii="Times New Roman" w:eastAsia="Times New Roman" w:hAnsi="Times New Roman" w:cs="Times New Roman"/>
          <w:sz w:val="28"/>
          <w:szCs w:val="24"/>
          <w:lang w:eastAsia="ru-RU"/>
        </w:rPr>
      </w:pPr>
      <w:r w:rsidRPr="005C1420">
        <w:rPr>
          <w:rFonts w:ascii="Times New Roman" w:eastAsia="Times New Roman" w:hAnsi="Times New Roman" w:cs="Times New Roman"/>
          <w:sz w:val="28"/>
          <w:szCs w:val="24"/>
          <w:lang w:eastAsia="ru-RU"/>
        </w:rPr>
        <w:t>Уважаемые родители! Берегите детей, не позволяйте им играть вблизи железнодорожного полотна. В ваших руках самое главное — жизнь ребенка.</w:t>
      </w:r>
    </w:p>
    <w:p w:rsidR="00B834E4" w:rsidRPr="006A5F11" w:rsidRDefault="00B834E4" w:rsidP="00B834E4">
      <w:pPr>
        <w:jc w:val="both"/>
        <w:rPr>
          <w:rFonts w:ascii="Times New Roman" w:eastAsia="Times New Roman" w:hAnsi="Times New Roman" w:cs="Times New Roman"/>
          <w:sz w:val="28"/>
          <w:szCs w:val="24"/>
          <w:lang w:eastAsia="ru-RU"/>
        </w:rPr>
      </w:pPr>
      <w:r w:rsidRPr="005C1420">
        <w:rPr>
          <w:rFonts w:ascii="Times New Roman" w:eastAsia="Times New Roman" w:hAnsi="Times New Roman" w:cs="Times New Roman"/>
          <w:sz w:val="28"/>
          <w:szCs w:val="24"/>
          <w:lang w:eastAsia="ru-RU"/>
        </w:rPr>
        <w:t xml:space="preserve">Усилиями железнодорожников невозможно полностью предотвратить случаи </w:t>
      </w:r>
      <w:proofErr w:type="spellStart"/>
      <w:r w:rsidRPr="005C1420">
        <w:rPr>
          <w:rFonts w:ascii="Times New Roman" w:eastAsia="Times New Roman" w:hAnsi="Times New Roman" w:cs="Times New Roman"/>
          <w:sz w:val="28"/>
          <w:szCs w:val="24"/>
          <w:lang w:eastAsia="ru-RU"/>
        </w:rPr>
        <w:t>травмирования</w:t>
      </w:r>
      <w:proofErr w:type="spellEnd"/>
      <w:r w:rsidRPr="005C1420">
        <w:rPr>
          <w:rFonts w:ascii="Times New Roman" w:eastAsia="Times New Roman" w:hAnsi="Times New Roman" w:cs="Times New Roman"/>
          <w:sz w:val="28"/>
          <w:szCs w:val="24"/>
          <w:lang w:eastAsia="ru-RU"/>
        </w:rPr>
        <w:t xml:space="preserve"> граждан, особенно детей и подростков, которым именно их родители или старшие товарищи подают плохой пример, переходя железнодорожные пути в неустановленном месте, забираясь на платформу или спрыгивая с нее, пытаясь проехать на автосцепке или на крыше вагона электропоезда.</w:t>
      </w:r>
    </w:p>
    <w:p w:rsidR="00B834E4" w:rsidRPr="006A5F11" w:rsidRDefault="00B834E4" w:rsidP="00B834E4">
      <w:pPr>
        <w:spacing w:after="0"/>
        <w:jc w:val="both"/>
        <w:rPr>
          <w:rFonts w:ascii="Times New Roman" w:eastAsia="Times New Roman" w:hAnsi="Times New Roman" w:cs="Times New Roman"/>
          <w:b/>
          <w:i/>
          <w:sz w:val="28"/>
          <w:szCs w:val="20"/>
          <w:u w:val="double"/>
          <w:lang w:eastAsia="ru-RU"/>
        </w:rPr>
      </w:pPr>
      <w:r w:rsidRPr="005C1420">
        <w:rPr>
          <w:rFonts w:ascii="Times New Roman" w:eastAsia="Times New Roman" w:hAnsi="Times New Roman" w:cs="Times New Roman"/>
          <w:sz w:val="28"/>
          <w:szCs w:val="24"/>
          <w:lang w:eastAsia="ru-RU"/>
        </w:rPr>
        <w:t xml:space="preserve">Каждый гражданин, попавший на железную дорогу, должен помнить о своей безопасности и защитить себя или ребенка, помня </w:t>
      </w:r>
      <w:r w:rsidRPr="006A5F11">
        <w:rPr>
          <w:rFonts w:ascii="Times New Roman" w:eastAsia="Times New Roman" w:hAnsi="Times New Roman" w:cs="Times New Roman"/>
          <w:b/>
          <w:i/>
          <w:sz w:val="36"/>
          <w:szCs w:val="24"/>
          <w:u w:val="double"/>
          <w:lang w:eastAsia="ru-RU"/>
        </w:rPr>
        <w:t>основные правила нахождения на пути:</w:t>
      </w:r>
    </w:p>
    <w:p w:rsidR="00B834E4" w:rsidRPr="00B834E4" w:rsidRDefault="00B834E4" w:rsidP="00B834E4">
      <w:pPr>
        <w:numPr>
          <w:ilvl w:val="0"/>
          <w:numId w:val="1"/>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не стоять близко к краю платформы при приближении поезда;</w:t>
      </w:r>
    </w:p>
    <w:p w:rsidR="00B834E4" w:rsidRPr="00B834E4" w:rsidRDefault="00B834E4" w:rsidP="00B834E4">
      <w:pPr>
        <w:numPr>
          <w:ilvl w:val="0"/>
          <w:numId w:val="1"/>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переходить пути в строго отведенных для этого местах;</w:t>
      </w:r>
    </w:p>
    <w:p w:rsidR="00B834E4" w:rsidRPr="00B834E4" w:rsidRDefault="00B834E4" w:rsidP="00B834E4">
      <w:pPr>
        <w:numPr>
          <w:ilvl w:val="0"/>
          <w:numId w:val="1"/>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подлезать под вагоны;</w:t>
      </w:r>
    </w:p>
    <w:p w:rsidR="00B834E4" w:rsidRPr="00B834E4" w:rsidRDefault="00B834E4" w:rsidP="00B834E4">
      <w:pPr>
        <w:numPr>
          <w:ilvl w:val="0"/>
          <w:numId w:val="1"/>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пешеходы должны переходить железнодорожные пути только в установленных местах, пользуясь при этом пешеходными мостами, тоннелями, переездами. На станциях, где нет мостов и тоннелей, граждане должны переходить железнодорожный пути по настилам, или в местах, где установлены указатели;</w:t>
      </w:r>
    </w:p>
    <w:p w:rsidR="00B834E4" w:rsidRPr="00B834E4" w:rsidRDefault="00B834E4" w:rsidP="00B834E4">
      <w:pPr>
        <w:numPr>
          <w:ilvl w:val="0"/>
          <w:numId w:val="1"/>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перед переходом пути по пешеходному настилу необходимо убедиться в отсутствии движущегося подвижного состава;</w:t>
      </w:r>
    </w:p>
    <w:p w:rsidR="00B834E4" w:rsidRPr="00B834E4" w:rsidRDefault="00B834E4" w:rsidP="00B834E4">
      <w:pPr>
        <w:numPr>
          <w:ilvl w:val="0"/>
          <w:numId w:val="1"/>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при приближении поезда следует остановиться, пропустить его и, убедившись в отсутствии подвижного состава по соседнему пути, продолжать переход.</w:t>
      </w:r>
    </w:p>
    <w:p w:rsidR="00B834E4" w:rsidRPr="005C1420" w:rsidRDefault="00B834E4" w:rsidP="00B834E4">
      <w:pPr>
        <w:spacing w:before="100" w:beforeAutospacing="1" w:after="100" w:afterAutospacing="1"/>
        <w:jc w:val="both"/>
        <w:rPr>
          <w:rFonts w:ascii="Times New Roman" w:eastAsia="Times New Roman" w:hAnsi="Times New Roman" w:cs="Times New Roman"/>
          <w:sz w:val="28"/>
          <w:szCs w:val="20"/>
          <w:lang w:eastAsia="ru-RU"/>
        </w:rPr>
      </w:pPr>
    </w:p>
    <w:p w:rsidR="00B834E4" w:rsidRDefault="00B834E4" w:rsidP="00B834E4">
      <w:pPr>
        <w:spacing w:after="0"/>
        <w:jc w:val="center"/>
        <w:rPr>
          <w:rFonts w:ascii="Times New Roman" w:eastAsia="Times New Roman" w:hAnsi="Times New Roman" w:cs="Times New Roman"/>
          <w:b/>
          <w:i/>
          <w:sz w:val="44"/>
          <w:szCs w:val="24"/>
          <w:u w:val="double"/>
          <w:lang w:eastAsia="ru-RU"/>
        </w:rPr>
      </w:pPr>
      <w:r w:rsidRPr="006A5F11">
        <w:rPr>
          <w:rFonts w:ascii="Times New Roman" w:eastAsia="Times New Roman" w:hAnsi="Times New Roman" w:cs="Times New Roman"/>
          <w:b/>
          <w:i/>
          <w:sz w:val="44"/>
          <w:szCs w:val="24"/>
          <w:u w:val="double"/>
          <w:lang w:eastAsia="ru-RU"/>
        </w:rPr>
        <w:t>Помните, соблюдение этих правил сохранит жизнь и здоровье Вам и Вашему ребенку.</w:t>
      </w:r>
    </w:p>
    <w:p w:rsidR="00B834E4" w:rsidRDefault="00B834E4">
      <w:pPr>
        <w:spacing w:after="160" w:line="259" w:lineRule="auto"/>
        <w:rPr>
          <w:rFonts w:ascii="Times New Roman" w:eastAsia="Times New Roman" w:hAnsi="Times New Roman" w:cs="Times New Roman"/>
          <w:b/>
          <w:sz w:val="40"/>
          <w:szCs w:val="24"/>
          <w:u w:val="double"/>
          <w:lang w:eastAsia="ru-RU"/>
        </w:rPr>
      </w:pPr>
      <w:r>
        <w:rPr>
          <w:rFonts w:ascii="Times New Roman" w:eastAsia="Times New Roman" w:hAnsi="Times New Roman" w:cs="Times New Roman"/>
          <w:b/>
          <w:sz w:val="40"/>
          <w:szCs w:val="24"/>
          <w:u w:val="double"/>
          <w:lang w:eastAsia="ru-RU"/>
        </w:rPr>
        <w:br w:type="page"/>
      </w:r>
      <w:bookmarkStart w:id="0" w:name="_GoBack"/>
      <w:bookmarkEnd w:id="0"/>
    </w:p>
    <w:p w:rsidR="00B834E4" w:rsidRPr="006A5F11" w:rsidRDefault="00B834E4" w:rsidP="00B834E4">
      <w:pPr>
        <w:spacing w:after="0"/>
        <w:jc w:val="both"/>
        <w:rPr>
          <w:rFonts w:ascii="Times New Roman" w:eastAsia="Times New Roman" w:hAnsi="Times New Roman" w:cs="Times New Roman"/>
          <w:b/>
          <w:sz w:val="40"/>
          <w:szCs w:val="20"/>
          <w:u w:val="double"/>
          <w:lang w:eastAsia="ru-RU"/>
        </w:rPr>
      </w:pPr>
      <w:r w:rsidRPr="006A5F11">
        <w:rPr>
          <w:rFonts w:ascii="Times New Roman" w:eastAsia="Times New Roman" w:hAnsi="Times New Roman" w:cs="Times New Roman"/>
          <w:b/>
          <w:sz w:val="40"/>
          <w:szCs w:val="24"/>
          <w:u w:val="double"/>
          <w:lang w:eastAsia="ru-RU"/>
        </w:rPr>
        <w:lastRenderedPageBreak/>
        <w:t>Запрещается:</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проезжать на крышах, подножках, переходных площадках вагонов;</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посадка и высадка на ходу поезда;</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высовываться из окон вагонов и дверей тамбуров на ходу поезда;</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оставлять детей без присмотра на посадочных платформах и в вагонах;</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выходить из вагона на междупутье и стоять там при проходе встречного поезда;</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прыгать с платформы на железнодорожные пути;</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устраивать на платформе различные подвижные игры;</w:t>
      </w:r>
    </w:p>
    <w:p w:rsidR="00B834E4" w:rsidRPr="00BC465E" w:rsidRDefault="00B834E4" w:rsidP="00B834E4">
      <w:pPr>
        <w:numPr>
          <w:ilvl w:val="0"/>
          <w:numId w:val="2"/>
        </w:numPr>
        <w:tabs>
          <w:tab w:val="clear" w:pos="720"/>
        </w:tabs>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подходить к вагону до полной остановки поезда;</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на станциях и перегонах подлезать под вагоны и перелазить через автосцепки для прохода через путь;</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проходить по железнодорожным мостам и тоннелям, неспециализированным для перехода пешеходов;</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переходить через железнодорожные пути перед близко стоящим поездом;</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переходить путь сразу же после прохода поезда одного направления, не убедившись в отсутствии поезда встречного направления;</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игры детей на железнодорожных путях запрещаются;</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проезжать на крышах вагонов, подножках, переходных площадках вагонов;</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подниматься на электро-опоры;</w:t>
      </w:r>
    </w:p>
    <w:p w:rsidR="00B834E4" w:rsidRPr="00BC465E"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нельзя приближаться к лежащему на земле электропроводу ближе 8 метров;</w:t>
      </w:r>
    </w:p>
    <w:p w:rsidR="00B834E4"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C465E">
        <w:rPr>
          <w:rFonts w:ascii="Times New Roman" w:eastAsia="Times New Roman" w:hAnsi="Times New Roman" w:cs="Times New Roman"/>
          <w:sz w:val="32"/>
          <w:szCs w:val="27"/>
          <w:lang w:eastAsia="ru-RU"/>
        </w:rPr>
        <w:t>запрещается проходить вдоль железнодорожного пути ближе 5 метров от крайнего рельса;</w:t>
      </w:r>
    </w:p>
    <w:p w:rsidR="00B834E4" w:rsidRPr="00B834E4" w:rsidRDefault="00B834E4" w:rsidP="00B834E4">
      <w:pPr>
        <w:numPr>
          <w:ilvl w:val="0"/>
          <w:numId w:val="2"/>
        </w:numPr>
        <w:spacing w:before="100" w:beforeAutospacing="1" w:after="100" w:afterAutospacing="1"/>
        <w:jc w:val="both"/>
        <w:rPr>
          <w:rFonts w:ascii="Times New Roman" w:eastAsia="Times New Roman" w:hAnsi="Times New Roman" w:cs="Times New Roman"/>
          <w:sz w:val="32"/>
          <w:szCs w:val="20"/>
          <w:lang w:eastAsia="ru-RU"/>
        </w:rPr>
      </w:pPr>
      <w:r w:rsidRPr="00B834E4">
        <w:rPr>
          <w:rFonts w:ascii="Times New Roman" w:eastAsia="Times New Roman" w:hAnsi="Times New Roman" w:cs="Times New Roman"/>
          <w:sz w:val="32"/>
          <w:szCs w:val="27"/>
          <w:lang w:eastAsia="ru-RU"/>
        </w:rPr>
        <w:t>ходить в районе стрелочных переводов, так как это может привести к травме.</w:t>
      </w:r>
    </w:p>
    <w:sectPr w:rsidR="00B834E4" w:rsidRPr="00B834E4" w:rsidSect="00B834E4">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16DCD"/>
    <w:multiLevelType w:val="multilevel"/>
    <w:tmpl w:val="3A34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C2791"/>
    <w:multiLevelType w:val="multilevel"/>
    <w:tmpl w:val="5AFC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E4"/>
    <w:rsid w:val="00B83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2B52"/>
  <w15:chartTrackingRefBased/>
  <w15:docId w15:val="{770CBE2E-260B-4F1F-A134-872BA6D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4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2020-03-26T06:32:00Z</dcterms:created>
  <dcterms:modified xsi:type="dcterms:W3CDTF">2020-03-26T06:37:00Z</dcterms:modified>
</cp:coreProperties>
</file>